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有关事项说明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一、申报书封面“编号”栏请勿填写，项目“所属学科”要按照国家标准学科分类与代码（GB/T 13745-2009）（附件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）填写三级学科名称和代码。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二、项目申报单位和项目推荐单位填“安徽医科大学第一附属医院”。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三、申报书中申请人承诺书需申请人手签名。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四、项目起止时间：项目开始时间为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2023年1月，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实施周期原则上为两年，一般不超过三年，结束时间从开始时间往后顺延两年或三年。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五、承担单位科研部门联系人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姓名：高洁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固定电话：62923103  手机：18656021838  邮箱：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instrText xml:space="preserve"> HYPERLINK "mailto:1193667391@qq.com" </w:instrTex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sz w:val="28"/>
          <w:szCs w:val="36"/>
          <w:lang w:val="en-US" w:eastAsia="zh-CN"/>
        </w:rPr>
        <w:t>1193667391@qq.com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六、如“一、申报项目基本情况”项目组成员中有非“安徽医科大学第一附属医院”者，需将这类成员的单位填入“参与单位中”，且申报书后“合作单位意见”一栏需合作单位签字盖章，还需提供合作单位分工、合作意向书作为附件。合作单位指安徽医科大学第一附属医院以外的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七、项目组成员需手签名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八、伦理报告和申请书中“医学伦理委员会意见”一栏先不需签字盖章，交来即可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九、项目预算，重点项目按20万元/项，一般项目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按10万元/项。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iZTJkYmI5ZjkwM2NiMjhhM2Y1ZDE2ZmViNjk5YzAifQ=="/>
  </w:docVars>
  <w:rsids>
    <w:rsidRoot w:val="00000000"/>
    <w:rsid w:val="0D880C46"/>
    <w:rsid w:val="1C015D33"/>
    <w:rsid w:val="2691000D"/>
    <w:rsid w:val="3110179C"/>
    <w:rsid w:val="35BD04D0"/>
    <w:rsid w:val="3DA73B14"/>
    <w:rsid w:val="49A5545B"/>
    <w:rsid w:val="583C0057"/>
    <w:rsid w:val="58A73841"/>
    <w:rsid w:val="5BA06BE7"/>
    <w:rsid w:val="6F3A3EF0"/>
    <w:rsid w:val="78E8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417</Words>
  <Characters>467</Characters>
  <Lines>0</Lines>
  <Paragraphs>0</Paragraphs>
  <TotalTime>13</TotalTime>
  <ScaleCrop>false</ScaleCrop>
  <LinksUpToDate>false</LinksUpToDate>
  <CharactersWithSpaces>473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2022-09-22T01:43:00Z</dcterms:created>
  <dc:creator>aygx</dc:creator>
  <cp:lastModifiedBy>Administrator</cp:lastModifiedBy>
  <dcterms:modified xsi:type="dcterms:W3CDTF">2022-09-22T03:16:18Z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7B86CB83B3504EFB80D64DB95A01B257</vt:lpwstr>
  </property>
</Properties>
</file>